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27" w:rsidRPr="00FB6B68" w:rsidRDefault="004D315E" w:rsidP="00EC5FB0">
      <w:pPr>
        <w:pStyle w:val="Heading1"/>
        <w:spacing w:before="0"/>
        <w:rPr>
          <w:rFonts w:ascii="Browallia New" w:hAnsi="Browallia New" w:cs="Browallia New"/>
          <w:b/>
          <w:bCs/>
          <w:szCs w:val="32"/>
        </w:rPr>
      </w:pPr>
      <w:bookmarkStart w:id="0" w:name="_Toc469584202"/>
      <w:bookmarkStart w:id="1" w:name="_GoBack"/>
      <w:bookmarkEnd w:id="1"/>
      <w:r w:rsidRPr="00FB6B68">
        <w:rPr>
          <w:rFonts w:ascii="Browallia New" w:hAnsi="Browallia New" w:cs="Browallia New"/>
          <w:b/>
          <w:bCs/>
          <w:szCs w:val="32"/>
          <w:cs/>
        </w:rPr>
        <w:t>แบบฟอร์มคะ</w:t>
      </w:r>
      <w:r w:rsidR="00897AB1" w:rsidRPr="00FB6B68">
        <w:rPr>
          <w:rFonts w:ascii="Browallia New" w:hAnsi="Browallia New" w:cs="Browallia New"/>
          <w:b/>
          <w:bCs/>
          <w:szCs w:val="32"/>
          <w:cs/>
        </w:rPr>
        <w:t>แน</w:t>
      </w:r>
      <w:r w:rsidRPr="00FB6B68">
        <w:rPr>
          <w:rFonts w:ascii="Browallia New" w:hAnsi="Browallia New" w:cs="Browallia New"/>
          <w:b/>
          <w:bCs/>
          <w:szCs w:val="32"/>
          <w:cs/>
        </w:rPr>
        <w:t xml:space="preserve">นประเมินตนเองตาม </w:t>
      </w:r>
      <w:r w:rsidR="008C53A5" w:rsidRPr="00FB6B68">
        <w:rPr>
          <w:rFonts w:ascii="Browallia New" w:hAnsi="Browallia New" w:cs="Browallia New"/>
          <w:b/>
          <w:bCs/>
          <w:szCs w:val="32"/>
        </w:rPr>
        <w:t>DHSA</w:t>
      </w:r>
      <w:r w:rsidRPr="00FB6B68">
        <w:rPr>
          <w:rFonts w:ascii="Browallia New" w:hAnsi="Browallia New" w:cs="Browallia New"/>
          <w:b/>
          <w:bCs/>
          <w:szCs w:val="32"/>
        </w:rPr>
        <w:t xml:space="preserve"> Scoring Guideline 201</w:t>
      </w:r>
      <w:r w:rsidR="00724E9E">
        <w:rPr>
          <w:rFonts w:ascii="Browallia New" w:hAnsi="Browallia New" w:cs="Browallia New"/>
          <w:b/>
          <w:bCs/>
          <w:szCs w:val="32"/>
        </w:rPr>
        <w:t>7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8C53A5" w:rsidRPr="00FB6B68" w:rsidTr="008C53A5">
        <w:trPr>
          <w:tblHeader/>
        </w:trPr>
        <w:tc>
          <w:tcPr>
            <w:tcW w:w="7366" w:type="dxa"/>
          </w:tcPr>
          <w:p w:rsidR="008C53A5" w:rsidRPr="00FB6B68" w:rsidRDefault="008C53A5" w:rsidP="00897AB1">
            <w:pPr>
              <w:spacing w:before="0"/>
              <w:jc w:val="center"/>
              <w:rPr>
                <w:b/>
                <w:bCs/>
                <w:sz w:val="32"/>
                <w:szCs w:val="32"/>
              </w:rPr>
            </w:pPr>
            <w:r w:rsidRPr="00FB6B68">
              <w:rPr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5" w:type="dxa"/>
          </w:tcPr>
          <w:p w:rsidR="008C53A5" w:rsidRPr="00FB6B68" w:rsidRDefault="008C53A5" w:rsidP="00897AB1">
            <w:pPr>
              <w:spacing w:before="0"/>
              <w:jc w:val="center"/>
              <w:rPr>
                <w:b/>
                <w:bCs/>
                <w:sz w:val="32"/>
                <w:szCs w:val="32"/>
              </w:rPr>
            </w:pPr>
            <w:r w:rsidRPr="00FB6B68">
              <w:rPr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คะแนนเฉลี่ยในภาพรวม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  <w:r w:rsidRPr="00FB6B68">
              <w:rPr>
                <w:b/>
                <w:bCs/>
                <w:sz w:val="32"/>
                <w:szCs w:val="32"/>
              </w:rPr>
              <w:t xml:space="preserve">1. </w:t>
            </w:r>
            <w:r w:rsidRPr="00FB6B68">
              <w:rPr>
                <w:b/>
                <w:bCs/>
                <w:sz w:val="32"/>
                <w:szCs w:val="32"/>
                <w:cs/>
              </w:rPr>
              <w:t>การนำ</w:t>
            </w:r>
            <w:r w:rsidRPr="00FB6B68">
              <w:rPr>
                <w:sz w:val="32"/>
                <w:szCs w:val="32"/>
                <w:cs/>
              </w:rPr>
              <w:t xml:space="preserve"> </w:t>
            </w:r>
          </w:p>
          <w:p w:rsidR="008C53A5" w:rsidRPr="00FB6B68" w:rsidRDefault="008C53A5" w:rsidP="00897AB1">
            <w:pPr>
              <w:spacing w:before="0"/>
              <w:rPr>
                <w:sz w:val="28"/>
                <w:szCs w:val="28"/>
                <w:cs/>
              </w:rPr>
            </w:pPr>
            <w:r w:rsidRPr="00FB6B68">
              <w:t xml:space="preserve">    </w:t>
            </w:r>
            <w:r w:rsidRPr="00FB6B68">
              <w:rPr>
                <w:sz w:val="28"/>
                <w:szCs w:val="28"/>
              </w:rPr>
              <w:t xml:space="preserve">01 </w:t>
            </w:r>
            <w:r w:rsidR="006C4ED1" w:rsidRPr="006C4ED1">
              <w:rPr>
                <w:sz w:val="28"/>
                <w:szCs w:val="28"/>
                <w:cs/>
              </w:rPr>
              <w:t>บทบาทของ</w:t>
            </w:r>
            <w:r w:rsidR="006C4ED1" w:rsidRPr="006C4ED1">
              <w:rPr>
                <w:rFonts w:hint="cs"/>
                <w:sz w:val="28"/>
                <w:szCs w:val="28"/>
                <w:cs/>
              </w:rPr>
              <w:t>ผู้นำเครือข่ายสุขภาพระดับอำเภอ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การบริหารแผนกลยุทธ์</w:t>
            </w:r>
          </w:p>
          <w:p w:rsidR="008C53A5" w:rsidRPr="00FB6B68" w:rsidRDefault="008C53A5" w:rsidP="00897AB1">
            <w:pPr>
              <w:spacing w:before="0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FB6B68">
              <w:rPr>
                <w:rFonts w:eastAsia="Times New Roman"/>
                <w:color w:val="000000"/>
                <w:sz w:val="28"/>
                <w:szCs w:val="28"/>
              </w:rPr>
              <w:t xml:space="preserve">02 </w:t>
            </w:r>
            <w:r w:rsidRPr="00FB6B68">
              <w:rPr>
                <w:rFonts w:eastAsia="Times New Roman"/>
                <w:color w:val="000000"/>
                <w:sz w:val="28"/>
                <w:szCs w:val="28"/>
                <w:cs/>
              </w:rPr>
              <w:t>การจัดทำแผนกลยุทธ์ และการถ่ายทอด</w:t>
            </w:r>
            <w:r w:rsidR="00BA24BF">
              <w:rPr>
                <w:rFonts w:eastAsia="Times New Roman" w:hint="cs"/>
                <w:color w:val="000000"/>
                <w:sz w:val="28"/>
                <w:szCs w:val="28"/>
                <w:cs/>
              </w:rPr>
              <w:t>แผน</w:t>
            </w:r>
            <w:r w:rsidRPr="00FB6B68">
              <w:rPr>
                <w:rFonts w:eastAsia="Times New Roman"/>
                <w:color w:val="000000"/>
                <w:sz w:val="28"/>
                <w:szCs w:val="28"/>
                <w:cs/>
              </w:rPr>
              <w:t>ลงสู่การปฏิบัติ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sz w:val="28"/>
                <w:szCs w:val="28"/>
                <w:cs/>
              </w:rPr>
            </w:pPr>
            <w:r w:rsidRPr="00FB6B68">
              <w:rPr>
                <w:sz w:val="28"/>
                <w:szCs w:val="28"/>
                <w:cs/>
              </w:rPr>
              <w:t xml:space="preserve">   </w:t>
            </w:r>
            <w:r w:rsidRPr="00FB6B68">
              <w:rPr>
                <w:sz w:val="28"/>
                <w:szCs w:val="28"/>
              </w:rPr>
              <w:t xml:space="preserve"> 03 </w:t>
            </w:r>
            <w:r w:rsidR="006C4ED1" w:rsidRPr="00FB6B68">
              <w:rPr>
                <w:rFonts w:eastAsia="Times New Roman"/>
                <w:color w:val="000000"/>
                <w:cs/>
              </w:rPr>
              <w:t>การวางแผนและจัดสรรทรัพยากร</w:t>
            </w:r>
            <w:r w:rsidR="006C4ED1">
              <w:rPr>
                <w:rFonts w:eastAsia="Times New Roman" w:hint="cs"/>
                <w:color w:val="000000"/>
                <w:cs/>
              </w:rPr>
              <w:t>และกำลังคน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2B1EF1" w:rsidRDefault="008C53A5" w:rsidP="008C53A5">
            <w:pPr>
              <w:spacing w:before="0"/>
              <w:ind w:left="596" w:hanging="596"/>
              <w:rPr>
                <w:sz w:val="32"/>
                <w:szCs w:val="32"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="00BA24BF">
              <w:rPr>
                <w:b/>
                <w:bCs/>
                <w:sz w:val="32"/>
                <w:szCs w:val="32"/>
                <w:cs/>
              </w:rPr>
              <w:t>การมุ่งเน้นผู้</w:t>
            </w:r>
            <w:r w:rsidR="002B1EF1" w:rsidRPr="002B1EF1">
              <w:rPr>
                <w:b/>
                <w:bCs/>
                <w:sz w:val="32"/>
                <w:szCs w:val="32"/>
                <w:cs/>
              </w:rPr>
              <w:t>รับบริการ ประชาชนในพื้นที่ และกลุ่มผู้เกี่ยวข้องที่สำคัญ</w:t>
            </w:r>
          </w:p>
          <w:p w:rsidR="008C53A5" w:rsidRPr="00FB6B68" w:rsidRDefault="002B1EF1" w:rsidP="008C53A5">
            <w:pPr>
              <w:spacing w:before="0"/>
              <w:ind w:left="596" w:hanging="596"/>
              <w:rPr>
                <w:sz w:val="28"/>
                <w:szCs w:val="28"/>
                <w:cs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 w:rsidR="008C53A5" w:rsidRPr="00FB6B68">
              <w:rPr>
                <w:rFonts w:eastAsia="Times New Roman"/>
                <w:color w:val="000000"/>
                <w:sz w:val="28"/>
                <w:szCs w:val="28"/>
              </w:rPr>
              <w:t xml:space="preserve">04 </w:t>
            </w:r>
            <w:r w:rsidR="006C4ED1" w:rsidRPr="006C4ED1">
              <w:rPr>
                <w:rFonts w:ascii="BrowalliaUPC" w:eastAsia="Times New Roman" w:hAnsi="BrowalliaUPC" w:cs="BrowalliaUPC"/>
                <w:color w:val="000000"/>
                <w:sz w:val="28"/>
                <w:szCs w:val="28"/>
                <w:cs/>
              </w:rPr>
              <w:t>การ</w:t>
            </w:r>
            <w:r w:rsidR="006C4ED1" w:rsidRPr="006C4ED1">
              <w:rPr>
                <w:rFonts w:ascii="BrowalliaUPC" w:hAnsi="BrowalliaUPC" w:cs="BrowalliaUPC"/>
                <w:sz w:val="28"/>
                <w:szCs w:val="28"/>
                <w:cs/>
              </w:rPr>
              <w:t>รับรู้ความต้องการ</w:t>
            </w:r>
            <w:r w:rsidR="006C4ED1" w:rsidRPr="006C4ED1">
              <w:rPr>
                <w:rFonts w:ascii="BrowalliaUPC" w:hAnsi="BrowalliaUPC" w:cs="BrowalliaUPC"/>
                <w:sz w:val="28"/>
                <w:szCs w:val="28"/>
              </w:rPr>
              <w:t xml:space="preserve">/ </w:t>
            </w:r>
            <w:r w:rsidR="006C4ED1" w:rsidRPr="006C4ED1">
              <w:rPr>
                <w:rFonts w:ascii="BrowalliaUPC" w:hAnsi="BrowalliaUPC" w:cs="BrowalliaUPC"/>
                <w:sz w:val="28"/>
                <w:szCs w:val="28"/>
                <w:cs/>
              </w:rPr>
              <w:t>ความคาดหวัง</w:t>
            </w:r>
            <w:r w:rsidR="006C4ED1" w:rsidRPr="006C4ED1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BA24BF">
              <w:rPr>
                <w:rFonts w:ascii="BrowalliaUPC" w:hAnsi="BrowalliaUPC" w:cs="BrowalliaUPC"/>
                <w:sz w:val="28"/>
                <w:szCs w:val="28"/>
                <w:cs/>
              </w:rPr>
              <w:t>ของผู้</w:t>
            </w:r>
            <w:r w:rsidR="006C4ED1" w:rsidRPr="006C4ED1">
              <w:rPr>
                <w:rFonts w:ascii="BrowalliaUPC" w:hAnsi="BrowalliaUPC" w:cs="BrowalliaUPC"/>
                <w:sz w:val="28"/>
                <w:szCs w:val="28"/>
                <w:cs/>
              </w:rPr>
              <w:t>รับบริการ</w:t>
            </w:r>
            <w:r w:rsidR="00BA24B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6C4ED1" w:rsidRPr="006C4ED1">
              <w:rPr>
                <w:rFonts w:ascii="BrowalliaUPC" w:hAnsi="BrowalliaUPC" w:cs="BrowalliaUPC"/>
                <w:sz w:val="28"/>
                <w:szCs w:val="28"/>
                <w:cs/>
              </w:rPr>
              <w:t>ประชาชนในพื้นที่ และกลุ่มผู้เกี่ยวข้องที่สำคัญ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  <w:cs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4</w:t>
            </w:r>
            <w:r w:rsidRPr="002B1EF1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="002B1EF1" w:rsidRPr="002B1EF1">
              <w:rPr>
                <w:b/>
                <w:bCs/>
                <w:sz w:val="32"/>
                <w:szCs w:val="32"/>
                <w:cs/>
              </w:rPr>
              <w:t>การจัดการความรู้</w:t>
            </w:r>
            <w:r w:rsidR="002B1EF1" w:rsidRPr="002B1EF1">
              <w:rPr>
                <w:b/>
                <w:bCs/>
                <w:sz w:val="32"/>
                <w:szCs w:val="32"/>
              </w:rPr>
              <w:t xml:space="preserve"> </w:t>
            </w:r>
            <w:r w:rsidR="002B1EF1" w:rsidRPr="002B1EF1">
              <w:rPr>
                <w:rFonts w:hint="cs"/>
                <w:b/>
                <w:bCs/>
                <w:sz w:val="32"/>
                <w:szCs w:val="32"/>
                <w:cs/>
              </w:rPr>
              <w:t>การวัดและวิเคราะห์ การวางระบบสารสนเทศและการสื่อสาร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6C4ED1">
            <w:pPr>
              <w:spacing w:before="0"/>
              <w:rPr>
                <w:sz w:val="28"/>
                <w:szCs w:val="28"/>
                <w:cs/>
              </w:rPr>
            </w:pPr>
            <w:r w:rsidRPr="00FB6B68">
              <w:rPr>
                <w:sz w:val="28"/>
                <w:szCs w:val="28"/>
                <w:cs/>
              </w:rPr>
              <w:t xml:space="preserve">   </w:t>
            </w:r>
            <w:r w:rsidRPr="00FB6B68">
              <w:rPr>
                <w:rFonts w:eastAsia="Times New Roman"/>
                <w:color w:val="000000"/>
                <w:sz w:val="28"/>
                <w:szCs w:val="28"/>
              </w:rPr>
              <w:t xml:space="preserve">05 </w:t>
            </w:r>
            <w:r w:rsidR="006C4ED1">
              <w:rPr>
                <w:rFonts w:eastAsia="Times New Roman" w:hint="cs"/>
                <w:color w:val="000000"/>
                <w:sz w:val="28"/>
                <w:szCs w:val="28"/>
                <w:cs/>
              </w:rPr>
              <w:t>การจัดการความรู้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sz w:val="28"/>
                <w:szCs w:val="28"/>
                <w:cs/>
              </w:rPr>
            </w:pPr>
            <w:r w:rsidRPr="00FB6B68">
              <w:rPr>
                <w:sz w:val="28"/>
                <w:szCs w:val="28"/>
                <w:cs/>
              </w:rPr>
              <w:t xml:space="preserve">   </w:t>
            </w:r>
            <w:r w:rsidRPr="00FB6B68">
              <w:rPr>
                <w:sz w:val="28"/>
                <w:szCs w:val="28"/>
              </w:rPr>
              <w:t xml:space="preserve">06 </w:t>
            </w:r>
            <w:r w:rsidR="006C4ED1" w:rsidRPr="006C4ED1">
              <w:rPr>
                <w:rFonts w:eastAsia="Times New Roman"/>
                <w:color w:val="000000"/>
                <w:sz w:val="28"/>
                <w:szCs w:val="28"/>
                <w:cs/>
              </w:rPr>
              <w:t>การวัด</w:t>
            </w:r>
            <w:r w:rsidR="006C4ED1" w:rsidRPr="006C4ED1">
              <w:rPr>
                <w:rFonts w:eastAsia="Times New Roman" w:hint="cs"/>
                <w:color w:val="000000"/>
                <w:sz w:val="28"/>
                <w:szCs w:val="28"/>
                <w:cs/>
              </w:rPr>
              <w:t>และ</w:t>
            </w:r>
            <w:r w:rsidR="006C4ED1" w:rsidRPr="006C4ED1">
              <w:rPr>
                <w:rFonts w:eastAsia="Times New Roman"/>
                <w:color w:val="000000"/>
                <w:sz w:val="28"/>
                <w:szCs w:val="28"/>
                <w:cs/>
              </w:rPr>
              <w:t>วิเคราะห์ข้อมูลเพื่อพัฒนาการดำเนินงาน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sz w:val="28"/>
                <w:szCs w:val="28"/>
                <w:cs/>
              </w:rPr>
            </w:pPr>
            <w:r w:rsidRPr="00FB6B68">
              <w:rPr>
                <w:sz w:val="28"/>
                <w:szCs w:val="28"/>
                <w:cs/>
              </w:rPr>
              <w:t xml:space="preserve">   </w:t>
            </w:r>
            <w:r w:rsidRPr="00FB6B68">
              <w:rPr>
                <w:sz w:val="28"/>
                <w:szCs w:val="28"/>
              </w:rPr>
              <w:t xml:space="preserve">07 </w:t>
            </w:r>
            <w:r w:rsidR="006C4ED1">
              <w:rPr>
                <w:rFonts w:hint="cs"/>
                <w:sz w:val="28"/>
                <w:szCs w:val="28"/>
                <w:cs/>
              </w:rPr>
              <w:t>การวางระบบสารสนเทศและการสื่อสาร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5. </w:t>
            </w: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การมุ่งเน้นทรัพยากรบุคคล</w:t>
            </w:r>
          </w:p>
          <w:p w:rsidR="00830BF4" w:rsidRPr="00FB6B68" w:rsidRDefault="00830BF4" w:rsidP="00897AB1">
            <w:pPr>
              <w:spacing w:before="0"/>
              <w:rPr>
                <w:sz w:val="28"/>
                <w:szCs w:val="28"/>
                <w:cs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FB6B68">
              <w:rPr>
                <w:sz w:val="28"/>
                <w:szCs w:val="28"/>
              </w:rPr>
              <w:t xml:space="preserve">08 </w:t>
            </w:r>
            <w:r w:rsidRPr="00FB6B68">
              <w:rPr>
                <w:sz w:val="28"/>
                <w:szCs w:val="28"/>
                <w:cs/>
              </w:rPr>
              <w:t>ความรู้ความสามารถและจำ</w:t>
            </w:r>
            <w:r w:rsidR="006C4ED1">
              <w:rPr>
                <w:sz w:val="28"/>
                <w:szCs w:val="28"/>
                <w:cs/>
              </w:rPr>
              <w:t>นวนของบุคลากร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sz w:val="28"/>
                <w:szCs w:val="28"/>
                <w:cs/>
              </w:rPr>
            </w:pPr>
            <w:r w:rsidRPr="00FB6B68">
              <w:rPr>
                <w:sz w:val="28"/>
                <w:szCs w:val="28"/>
                <w:cs/>
              </w:rPr>
              <w:t xml:space="preserve">   </w:t>
            </w:r>
            <w:r w:rsidR="00830BF4" w:rsidRPr="00FB6B68">
              <w:rPr>
                <w:rFonts w:eastAsia="Times New Roman"/>
                <w:color w:val="000000"/>
                <w:sz w:val="28"/>
                <w:szCs w:val="28"/>
              </w:rPr>
              <w:t xml:space="preserve">09 </w:t>
            </w:r>
            <w:r w:rsidR="006C4ED1" w:rsidRPr="006C4ED1">
              <w:rPr>
                <w:rFonts w:eastAsia="Times New Roman"/>
                <w:color w:val="000000"/>
                <w:sz w:val="28"/>
                <w:szCs w:val="28"/>
                <w:cs/>
              </w:rPr>
              <w:t>การให้คุณค่ากับบุคลากร และการสร้างบรรยากาศในการทำงานเป็นทีม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30BF4">
            <w:pPr>
              <w:spacing w:before="0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6. </w:t>
            </w: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การจัดการกระบวนการ</w:t>
            </w:r>
          </w:p>
          <w:p w:rsidR="00830BF4" w:rsidRPr="00FB6B68" w:rsidRDefault="00830BF4" w:rsidP="00830BF4">
            <w:pPr>
              <w:spacing w:before="0"/>
              <w:ind w:left="454" w:hanging="454"/>
              <w:rPr>
                <w:sz w:val="28"/>
                <w:szCs w:val="28"/>
                <w:cs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FB6B68">
              <w:rPr>
                <w:rFonts w:eastAsia="Times New Roman"/>
                <w:color w:val="000000"/>
                <w:sz w:val="28"/>
                <w:szCs w:val="28"/>
              </w:rPr>
              <w:t xml:space="preserve">10 </w:t>
            </w:r>
            <w:r w:rsidR="006C4ED1" w:rsidRPr="006C4ED1">
              <w:rPr>
                <w:rFonts w:eastAsia="Times New Roman"/>
                <w:color w:val="000000"/>
                <w:sz w:val="28"/>
                <w:szCs w:val="28"/>
                <w:cs/>
              </w:rPr>
              <w:t>การออกแบบ จัดการ และปรับปรุง</w:t>
            </w:r>
            <w:r w:rsidR="006C4ED1">
              <w:rPr>
                <w:rFonts w:hint="cs"/>
                <w:sz w:val="28"/>
                <w:szCs w:val="28"/>
                <w:cs/>
              </w:rPr>
              <w:t>กระบวนงานภายในสถานพยาบาล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E3DF7">
            <w:pPr>
              <w:spacing w:before="0"/>
              <w:ind w:left="454" w:hanging="454"/>
              <w:rPr>
                <w:sz w:val="28"/>
                <w:szCs w:val="28"/>
                <w:cs/>
              </w:rPr>
            </w:pPr>
            <w:r w:rsidRPr="00FB6B68">
              <w:rPr>
                <w:sz w:val="28"/>
                <w:szCs w:val="28"/>
                <w:cs/>
              </w:rPr>
              <w:t xml:space="preserve">   </w:t>
            </w:r>
            <w:r w:rsidR="00830BF4" w:rsidRPr="00FB6B68">
              <w:rPr>
                <w:rFonts w:eastAsia="Times New Roman"/>
                <w:color w:val="000000"/>
                <w:sz w:val="28"/>
                <w:szCs w:val="28"/>
              </w:rPr>
              <w:t xml:space="preserve">11 </w:t>
            </w:r>
            <w:r w:rsidR="006C4ED1" w:rsidRPr="006C4ED1">
              <w:rPr>
                <w:rFonts w:eastAsia="Times New Roman"/>
                <w:color w:val="000000"/>
                <w:sz w:val="28"/>
                <w:szCs w:val="28"/>
                <w:cs/>
              </w:rPr>
              <w:t>การออกแบบ จัดการ และปรับปรุง</w:t>
            </w:r>
            <w:r w:rsidR="006C4ED1" w:rsidRPr="006C4ED1">
              <w:rPr>
                <w:sz w:val="28"/>
                <w:szCs w:val="28"/>
                <w:cs/>
              </w:rPr>
              <w:t>กระบวนงานของแผนงาน/โครงการ</w:t>
            </w:r>
            <w:r w:rsidR="006C4ED1" w:rsidRPr="006C4ED1">
              <w:rPr>
                <w:sz w:val="28"/>
                <w:szCs w:val="28"/>
              </w:rPr>
              <w:t xml:space="preserve"> </w:t>
            </w:r>
            <w:r w:rsidR="006C4ED1" w:rsidRPr="006C4ED1">
              <w:rPr>
                <w:sz w:val="28"/>
                <w:szCs w:val="28"/>
                <w:cs/>
              </w:rPr>
              <w:t>ที่ดำเนินการในชุมชน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30BF4" w:rsidRPr="00FB6B68" w:rsidRDefault="00830BF4" w:rsidP="00897AB1">
            <w:pPr>
              <w:spacing w:before="0"/>
              <w:rPr>
                <w:b/>
                <w:bCs/>
                <w:sz w:val="32"/>
                <w:szCs w:val="32"/>
                <w:cs/>
              </w:rPr>
            </w:pPr>
            <w:r w:rsidRPr="00FB6B68">
              <w:rPr>
                <w:b/>
                <w:bCs/>
                <w:sz w:val="32"/>
                <w:szCs w:val="32"/>
              </w:rPr>
              <w:t xml:space="preserve">7. </w:t>
            </w:r>
            <w:r w:rsidRPr="00FB6B68">
              <w:rPr>
                <w:b/>
                <w:bCs/>
                <w:sz w:val="32"/>
                <w:szCs w:val="32"/>
                <w:cs/>
              </w:rPr>
              <w:t>การเฝ้าระวังโรคและภัยสุขภาพ</w:t>
            </w:r>
          </w:p>
          <w:p w:rsidR="008C53A5" w:rsidRPr="00FB6B68" w:rsidRDefault="00830BF4" w:rsidP="00897AB1">
            <w:pPr>
              <w:spacing w:before="0"/>
              <w:rPr>
                <w:sz w:val="28"/>
                <w:szCs w:val="28"/>
              </w:rPr>
            </w:pPr>
            <w:r w:rsidRPr="00FB6B68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FB6B68">
              <w:rPr>
                <w:rFonts w:eastAsia="Times New Roman"/>
                <w:color w:val="000000"/>
                <w:sz w:val="28"/>
                <w:szCs w:val="28"/>
              </w:rPr>
              <w:t xml:space="preserve">12 </w:t>
            </w:r>
            <w:r w:rsidRPr="00FB6B68">
              <w:rPr>
                <w:rFonts w:eastAsia="Times New Roman"/>
                <w:color w:val="000000"/>
                <w:sz w:val="28"/>
                <w:szCs w:val="28"/>
                <w:cs/>
              </w:rPr>
              <w:t>การเฝ้าระวังโรคและภัยสุขภาพ ตลอดจนการควบคุมป้องกันโรคเมื่อเกิดการระบาด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25081C" w:rsidRPr="00FB6B68" w:rsidTr="008C53A5">
        <w:tc>
          <w:tcPr>
            <w:tcW w:w="7366" w:type="dxa"/>
          </w:tcPr>
          <w:p w:rsidR="0025081C" w:rsidRDefault="0025081C" w:rsidP="00897AB1">
            <w:pPr>
              <w:spacing w:befor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8. การทำงานกับชุมชน</w:t>
            </w:r>
          </w:p>
          <w:p w:rsidR="0025081C" w:rsidRDefault="00120F46" w:rsidP="00897AB1">
            <w:pPr>
              <w:spacing w:before="0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color w:val="000000"/>
              </w:rPr>
              <w:t xml:space="preserve">    </w:t>
            </w:r>
            <w:r w:rsidRPr="00F546A8">
              <w:rPr>
                <w:rFonts w:eastAsia="Times New Roman"/>
                <w:color w:val="000000"/>
              </w:rPr>
              <w:t xml:space="preserve">13 </w:t>
            </w:r>
            <w:r>
              <w:rPr>
                <w:rFonts w:eastAsia="Times New Roman" w:hint="cs"/>
                <w:color w:val="000000"/>
                <w:cs/>
              </w:rPr>
              <w:t>การร่วมกัน</w:t>
            </w:r>
            <w:r w:rsidRPr="00F546A8">
              <w:rPr>
                <w:rFonts w:eastAsia="Times New Roman" w:hint="cs"/>
                <w:color w:val="000000"/>
                <w:cs/>
              </w:rPr>
              <w:t>จัดบริการสุขภาพในชุมชน</w:t>
            </w:r>
          </w:p>
          <w:p w:rsidR="00120F46" w:rsidRPr="00120F46" w:rsidRDefault="00120F46" w:rsidP="00897AB1">
            <w:pPr>
              <w:spacing w:befor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120F46">
              <w:rPr>
                <w:rFonts w:eastAsia="Times New Roman"/>
                <w:color w:val="000000"/>
                <w:sz w:val="28"/>
                <w:szCs w:val="28"/>
              </w:rPr>
              <w:t xml:space="preserve">14 </w:t>
            </w:r>
            <w:r w:rsidRPr="00120F46">
              <w:rPr>
                <w:rFonts w:eastAsia="Times New Roman"/>
                <w:color w:val="000000"/>
                <w:sz w:val="28"/>
                <w:szCs w:val="28"/>
                <w:cs/>
              </w:rPr>
              <w:t>การร่วมกัน</w:t>
            </w:r>
            <w:r w:rsidRPr="00120F46">
              <w:rPr>
                <w:sz w:val="28"/>
                <w:szCs w:val="28"/>
                <w:cs/>
              </w:rPr>
              <w:t>แก้ไขปัญหาสุขภาพ และจัดกิจกรรมสร้างสุขภาวะในชุมชน</w:t>
            </w:r>
          </w:p>
        </w:tc>
        <w:tc>
          <w:tcPr>
            <w:tcW w:w="1985" w:type="dxa"/>
            <w:shd w:val="clear" w:color="auto" w:fill="auto"/>
          </w:tcPr>
          <w:p w:rsidR="0025081C" w:rsidRPr="00FB6B68" w:rsidRDefault="0025081C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30BF4" w:rsidRPr="00FB6B68" w:rsidRDefault="00120F46" w:rsidP="00897AB1">
            <w:pPr>
              <w:spacing w:before="0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830BF4" w:rsidRPr="00FB6B68">
              <w:rPr>
                <w:b/>
                <w:bCs/>
                <w:sz w:val="32"/>
                <w:szCs w:val="32"/>
              </w:rPr>
              <w:t xml:space="preserve">. </w:t>
            </w:r>
            <w:r w:rsidR="00847A0A">
              <w:rPr>
                <w:b/>
                <w:bCs/>
                <w:sz w:val="32"/>
                <w:szCs w:val="32"/>
                <w:cs/>
              </w:rPr>
              <w:t>กระบวนการดูแลผู้ป่วย</w:t>
            </w:r>
          </w:p>
          <w:p w:rsidR="008C53A5" w:rsidRPr="00FB6B68" w:rsidRDefault="00120F46" w:rsidP="00897AB1">
            <w:pPr>
              <w:spacing w:before="0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15</w:t>
            </w:r>
            <w:r w:rsidR="00830BF4" w:rsidRPr="00FB6B6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830BF4" w:rsidRPr="00FB6B68">
              <w:rPr>
                <w:sz w:val="28"/>
                <w:szCs w:val="28"/>
                <w:cs/>
              </w:rPr>
              <w:t>การเข้าถึง การรับผู้ป่วย – การส่งต่อ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30BF4" w:rsidP="00897AB1">
            <w:pPr>
              <w:spacing w:before="0"/>
              <w:rPr>
                <w:sz w:val="28"/>
                <w:szCs w:val="28"/>
              </w:rPr>
            </w:pPr>
            <w:r w:rsidRPr="00FB6B68">
              <w:rPr>
                <w:rFonts w:eastAsia="Times New Roman"/>
                <w:color w:val="000000"/>
                <w:cs/>
              </w:rPr>
              <w:t xml:space="preserve">   </w:t>
            </w:r>
            <w:r w:rsidR="00120F46">
              <w:rPr>
                <w:rFonts w:eastAsia="Times New Roman"/>
                <w:color w:val="000000"/>
                <w:sz w:val="28"/>
                <w:szCs w:val="28"/>
              </w:rPr>
              <w:t>16</w:t>
            </w:r>
            <w:r w:rsidRPr="00FB6B6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FB6B68">
              <w:rPr>
                <w:rFonts w:eastAsia="Times New Roman"/>
                <w:color w:val="000000"/>
                <w:sz w:val="28"/>
                <w:szCs w:val="28"/>
                <w:cs/>
              </w:rPr>
              <w:t>การประเมินผู้ป่วย การวินิจฉัยโรค และการดูแลผู้ป่วย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C53A5" w:rsidRPr="00FB6B68" w:rsidTr="008C53A5">
        <w:tc>
          <w:tcPr>
            <w:tcW w:w="7366" w:type="dxa"/>
          </w:tcPr>
          <w:p w:rsidR="008C53A5" w:rsidRPr="00FB6B68" w:rsidRDefault="008C53A5" w:rsidP="00897AB1">
            <w:pPr>
              <w:spacing w:before="0"/>
              <w:rPr>
                <w:sz w:val="28"/>
                <w:szCs w:val="28"/>
              </w:rPr>
            </w:pPr>
            <w:r w:rsidRPr="00FB6B68">
              <w:rPr>
                <w:sz w:val="32"/>
                <w:szCs w:val="32"/>
                <w:cs/>
              </w:rPr>
              <w:t xml:space="preserve">   </w:t>
            </w:r>
            <w:r w:rsidR="00120F46">
              <w:rPr>
                <w:rFonts w:eastAsia="Times New Roman"/>
                <w:color w:val="000000"/>
                <w:sz w:val="28"/>
                <w:szCs w:val="28"/>
              </w:rPr>
              <w:t>17</w:t>
            </w:r>
            <w:r w:rsidRPr="00FB6B6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FB6B68">
              <w:rPr>
                <w:rFonts w:eastAsia="Times New Roman"/>
                <w:color w:val="000000"/>
                <w:sz w:val="28"/>
                <w:szCs w:val="28"/>
                <w:cs/>
              </w:rPr>
              <w:t>การดูแลผู้ป่วยต่อเนื่อง</w:t>
            </w:r>
          </w:p>
        </w:tc>
        <w:tc>
          <w:tcPr>
            <w:tcW w:w="1985" w:type="dxa"/>
            <w:shd w:val="clear" w:color="auto" w:fill="auto"/>
          </w:tcPr>
          <w:p w:rsidR="008C53A5" w:rsidRPr="00FB6B68" w:rsidRDefault="008C53A5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47A0A" w:rsidRPr="00FB6B68" w:rsidTr="008C53A5">
        <w:tc>
          <w:tcPr>
            <w:tcW w:w="7366" w:type="dxa"/>
          </w:tcPr>
          <w:p w:rsidR="00847A0A" w:rsidRPr="00847A0A" w:rsidRDefault="00120F46" w:rsidP="00897AB1">
            <w:pPr>
              <w:spacing w:before="0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10</w:t>
            </w:r>
            <w:r w:rsidR="00847A0A" w:rsidRPr="00847A0A">
              <w:rPr>
                <w:b/>
                <w:bCs/>
                <w:sz w:val="32"/>
                <w:szCs w:val="32"/>
              </w:rPr>
              <w:t xml:space="preserve">. </w:t>
            </w:r>
            <w:r w:rsidR="003F70A6">
              <w:rPr>
                <w:rFonts w:hint="cs"/>
                <w:b/>
                <w:bCs/>
                <w:sz w:val="32"/>
                <w:szCs w:val="32"/>
                <w:cs/>
              </w:rPr>
              <w:t>ผลสัมฤทธิ์ของการดำเนินงาน</w:t>
            </w:r>
            <w:r w:rsidR="00847A0A" w:rsidRPr="00847A0A">
              <w:rPr>
                <w:rFonts w:hint="cs"/>
                <w:b/>
                <w:bCs/>
                <w:sz w:val="32"/>
                <w:szCs w:val="32"/>
                <w:cs/>
              </w:rPr>
              <w:t>ของเครือข่ายสุขภาพระดับอำเภอ</w:t>
            </w:r>
          </w:p>
        </w:tc>
        <w:tc>
          <w:tcPr>
            <w:tcW w:w="1985" w:type="dxa"/>
            <w:shd w:val="clear" w:color="auto" w:fill="auto"/>
          </w:tcPr>
          <w:p w:rsidR="00847A0A" w:rsidRPr="00FB6B68" w:rsidRDefault="00847A0A" w:rsidP="00897AB1">
            <w:pPr>
              <w:spacing w:before="0"/>
              <w:rPr>
                <w:sz w:val="32"/>
                <w:szCs w:val="32"/>
              </w:rPr>
            </w:pPr>
          </w:p>
        </w:tc>
      </w:tr>
      <w:tr w:rsidR="00847A0A" w:rsidRPr="00FB6B68" w:rsidTr="008C53A5">
        <w:tc>
          <w:tcPr>
            <w:tcW w:w="7366" w:type="dxa"/>
          </w:tcPr>
          <w:p w:rsidR="00847A0A" w:rsidRPr="00847A0A" w:rsidRDefault="00847A0A" w:rsidP="00897AB1">
            <w:pPr>
              <w:spacing w:before="0"/>
              <w:rPr>
                <w:sz w:val="28"/>
                <w:szCs w:val="28"/>
              </w:rPr>
            </w:pPr>
            <w:r w:rsidRPr="00847A0A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120F46">
              <w:rPr>
                <w:sz w:val="28"/>
                <w:szCs w:val="28"/>
              </w:rPr>
              <w:t>18</w:t>
            </w:r>
            <w:r w:rsidRPr="00847A0A">
              <w:rPr>
                <w:sz w:val="28"/>
                <w:szCs w:val="28"/>
              </w:rPr>
              <w:t xml:space="preserve"> </w:t>
            </w:r>
            <w:r w:rsidRPr="00847A0A">
              <w:rPr>
                <w:rFonts w:hint="cs"/>
                <w:sz w:val="28"/>
                <w:szCs w:val="28"/>
                <w:cs/>
              </w:rPr>
              <w:t>ผลสัมฤทธิ์ของการดำเนินงาน</w:t>
            </w:r>
          </w:p>
        </w:tc>
        <w:tc>
          <w:tcPr>
            <w:tcW w:w="1985" w:type="dxa"/>
            <w:shd w:val="clear" w:color="auto" w:fill="auto"/>
          </w:tcPr>
          <w:p w:rsidR="00847A0A" w:rsidRPr="00FB6B68" w:rsidRDefault="00847A0A" w:rsidP="00897AB1">
            <w:pPr>
              <w:spacing w:before="0"/>
              <w:rPr>
                <w:sz w:val="32"/>
                <w:szCs w:val="32"/>
              </w:rPr>
            </w:pPr>
          </w:p>
        </w:tc>
      </w:tr>
    </w:tbl>
    <w:p w:rsidR="004D315E" w:rsidRPr="00FB6B68" w:rsidRDefault="004D315E" w:rsidP="0066796A">
      <w:pPr>
        <w:rPr>
          <w:sz w:val="32"/>
          <w:szCs w:val="32"/>
        </w:rPr>
      </w:pPr>
    </w:p>
    <w:sectPr w:rsidR="004D315E" w:rsidRPr="00FB6B68" w:rsidSect="00897AB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fmt="numberInDash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665" w:rsidRDefault="009C4665" w:rsidP="00426382">
      <w:pPr>
        <w:spacing w:before="0"/>
      </w:pPr>
      <w:r>
        <w:separator/>
      </w:r>
    </w:p>
  </w:endnote>
  <w:endnote w:type="continuationSeparator" w:id="0">
    <w:p w:rsidR="009C4665" w:rsidRDefault="009C4665" w:rsidP="004263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9456658"/>
      <w:docPartObj>
        <w:docPartGallery w:val="Page Numbers (Bottom of Page)"/>
        <w:docPartUnique/>
      </w:docPartObj>
    </w:sdtPr>
    <w:sdtEndPr/>
    <w:sdtContent>
      <w:p w:rsidR="00E319D1" w:rsidRPr="0066796A" w:rsidRDefault="00E319D1" w:rsidP="0025081C">
        <w:pPr>
          <w:ind w:left="2160" w:firstLine="720"/>
          <w:rPr>
            <w:sz w:val="24"/>
            <w:szCs w:val="24"/>
          </w:rPr>
        </w:pPr>
        <w:r w:rsidRPr="0066796A">
          <w:rPr>
            <w:sz w:val="24"/>
            <w:szCs w:val="24"/>
          </w:rPr>
          <w:t xml:space="preserve">  </w:t>
        </w:r>
        <w:r w:rsidRPr="0066796A">
          <w:rPr>
            <w:sz w:val="24"/>
            <w:szCs w:val="24"/>
          </w:rPr>
          <w:tab/>
        </w:r>
        <w:r>
          <w:rPr>
            <w:sz w:val="24"/>
            <w:szCs w:val="24"/>
          </w:rPr>
          <w:tab/>
        </w:r>
        <w:r>
          <w:rPr>
            <w:rFonts w:hint="cs"/>
            <w:sz w:val="24"/>
            <w:szCs w:val="24"/>
            <w:cs/>
          </w:rPr>
          <w:tab/>
        </w:r>
        <w:r w:rsidRPr="0066796A">
          <w:rPr>
            <w:sz w:val="24"/>
            <w:szCs w:val="24"/>
          </w:rPr>
          <w:fldChar w:fldCharType="begin"/>
        </w:r>
        <w:r w:rsidRPr="0066796A">
          <w:rPr>
            <w:sz w:val="24"/>
            <w:szCs w:val="24"/>
          </w:rPr>
          <w:instrText xml:space="preserve"> PAGE   \* MERGEFORMAT </w:instrText>
        </w:r>
        <w:r w:rsidRPr="0066796A">
          <w:rPr>
            <w:sz w:val="24"/>
            <w:szCs w:val="24"/>
          </w:rPr>
          <w:fldChar w:fldCharType="separate"/>
        </w:r>
        <w:r w:rsidR="00C251C5">
          <w:rPr>
            <w:noProof/>
            <w:sz w:val="24"/>
            <w:szCs w:val="24"/>
          </w:rPr>
          <w:t>- 1 -</w:t>
        </w:r>
        <w:r w:rsidRPr="0066796A">
          <w:rPr>
            <w:sz w:val="24"/>
            <w:szCs w:val="24"/>
          </w:rPr>
          <w:fldChar w:fldCharType="end"/>
        </w:r>
      </w:p>
    </w:sdtContent>
  </w:sdt>
  <w:p w:rsidR="00E319D1" w:rsidRDefault="00E31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665" w:rsidRDefault="009C4665" w:rsidP="00426382">
      <w:pPr>
        <w:spacing w:before="0"/>
      </w:pPr>
      <w:r>
        <w:separator/>
      </w:r>
    </w:p>
  </w:footnote>
  <w:footnote w:type="continuationSeparator" w:id="0">
    <w:p w:rsidR="009C4665" w:rsidRDefault="009C4665" w:rsidP="0042638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D1" w:rsidRPr="00B97C8A" w:rsidRDefault="00E319D1" w:rsidP="00B97C8A">
    <w:pPr>
      <w:pStyle w:val="Header"/>
      <w:tabs>
        <w:tab w:val="left" w:pos="1797"/>
      </w:tabs>
      <w:jc w:val="right"/>
      <w:rPr>
        <w:rFonts w:cs="Browallia New"/>
        <w:sz w:val="28"/>
        <w:szCs w:val="28"/>
      </w:rPr>
    </w:pPr>
    <w:r>
      <w:rPr>
        <w:rFonts w:cs="Browallia New"/>
        <w:sz w:val="28"/>
        <w:szCs w:val="28"/>
        <w:cs/>
      </w:rPr>
      <w:tab/>
    </w:r>
    <w:r>
      <w:rPr>
        <w:rFonts w:cs="Browallia New"/>
        <w:sz w:val="28"/>
        <w:szCs w:val="28"/>
        <w:cs/>
      </w:rPr>
      <w:tab/>
    </w:r>
    <w:r w:rsidRPr="00B97C8A">
      <w:rPr>
        <w:rFonts w:cs="Browallia New"/>
        <w:sz w:val="28"/>
        <w:szCs w:val="28"/>
        <w:cs/>
      </w:rPr>
      <w:t xml:space="preserve">คู่มือเพื่อเตรียมรับการประเมินรับรอง </w:t>
    </w:r>
    <w:r>
      <w:rPr>
        <w:rFonts w:cs="Browallia New"/>
        <w:sz w:val="28"/>
        <w:szCs w:val="28"/>
      </w:rPr>
      <w:t>DHSA version 1.0 December</w:t>
    </w:r>
    <w:r w:rsidRPr="00B97C8A">
      <w:rPr>
        <w:rFonts w:cs="Browallia New"/>
        <w:sz w:val="28"/>
        <w:szCs w:val="28"/>
      </w:rPr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48D"/>
    <w:multiLevelType w:val="hybridMultilevel"/>
    <w:tmpl w:val="FE1E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B36B7"/>
    <w:multiLevelType w:val="hybridMultilevel"/>
    <w:tmpl w:val="843C7F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C306B"/>
    <w:multiLevelType w:val="hybridMultilevel"/>
    <w:tmpl w:val="4DE81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6CBA"/>
    <w:multiLevelType w:val="hybridMultilevel"/>
    <w:tmpl w:val="F0104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4052F"/>
    <w:multiLevelType w:val="hybridMultilevel"/>
    <w:tmpl w:val="7EE0C8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4D3825"/>
    <w:multiLevelType w:val="hybridMultilevel"/>
    <w:tmpl w:val="473C55AA"/>
    <w:lvl w:ilvl="0" w:tplc="C5887B58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EF7122"/>
    <w:multiLevelType w:val="hybridMultilevel"/>
    <w:tmpl w:val="9F642A04"/>
    <w:lvl w:ilvl="0" w:tplc="12BACEA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14714B6"/>
    <w:multiLevelType w:val="hybridMultilevel"/>
    <w:tmpl w:val="7EE0C8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6422E7"/>
    <w:multiLevelType w:val="hybridMultilevel"/>
    <w:tmpl w:val="4DE81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A34C1"/>
    <w:multiLevelType w:val="hybridMultilevel"/>
    <w:tmpl w:val="B122F8A4"/>
    <w:lvl w:ilvl="0" w:tplc="32CE8668">
      <w:numFmt w:val="bullet"/>
      <w:lvlText w:val="-"/>
      <w:lvlJc w:val="left"/>
      <w:pPr>
        <w:ind w:left="108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DC523E"/>
    <w:multiLevelType w:val="hybridMultilevel"/>
    <w:tmpl w:val="B2ACE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F361A"/>
    <w:multiLevelType w:val="hybridMultilevel"/>
    <w:tmpl w:val="2774F308"/>
    <w:lvl w:ilvl="0" w:tplc="A322C3C0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E02EB4"/>
    <w:multiLevelType w:val="hybridMultilevel"/>
    <w:tmpl w:val="BFD62E56"/>
    <w:lvl w:ilvl="0" w:tplc="72AA41A4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AC2266"/>
    <w:multiLevelType w:val="hybridMultilevel"/>
    <w:tmpl w:val="B5FE8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A228F7"/>
    <w:multiLevelType w:val="hybridMultilevel"/>
    <w:tmpl w:val="E676F09C"/>
    <w:lvl w:ilvl="0" w:tplc="BE7E6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99"/>
    <w:rsid w:val="000044FE"/>
    <w:rsid w:val="00007EBE"/>
    <w:rsid w:val="0001408B"/>
    <w:rsid w:val="00015E05"/>
    <w:rsid w:val="00022C2F"/>
    <w:rsid w:val="0003327E"/>
    <w:rsid w:val="000621B2"/>
    <w:rsid w:val="00085EB9"/>
    <w:rsid w:val="000A05C2"/>
    <w:rsid w:val="000A0CC9"/>
    <w:rsid w:val="000A6354"/>
    <w:rsid w:val="000B0AB5"/>
    <w:rsid w:val="000C17B0"/>
    <w:rsid w:val="000C4DAB"/>
    <w:rsid w:val="000D53C7"/>
    <w:rsid w:val="000E5427"/>
    <w:rsid w:val="001100D8"/>
    <w:rsid w:val="00114142"/>
    <w:rsid w:val="00120F46"/>
    <w:rsid w:val="001429C3"/>
    <w:rsid w:val="00150142"/>
    <w:rsid w:val="001504AB"/>
    <w:rsid w:val="00154715"/>
    <w:rsid w:val="001712E9"/>
    <w:rsid w:val="001C3331"/>
    <w:rsid w:val="001F487E"/>
    <w:rsid w:val="0022089F"/>
    <w:rsid w:val="00230C10"/>
    <w:rsid w:val="00246F57"/>
    <w:rsid w:val="0025081C"/>
    <w:rsid w:val="00287AC6"/>
    <w:rsid w:val="002914C9"/>
    <w:rsid w:val="0029348D"/>
    <w:rsid w:val="002B1EF1"/>
    <w:rsid w:val="002B4452"/>
    <w:rsid w:val="002C69F2"/>
    <w:rsid w:val="00303970"/>
    <w:rsid w:val="003040D9"/>
    <w:rsid w:val="00313671"/>
    <w:rsid w:val="00322723"/>
    <w:rsid w:val="003263C9"/>
    <w:rsid w:val="00335002"/>
    <w:rsid w:val="003454F1"/>
    <w:rsid w:val="00354B7C"/>
    <w:rsid w:val="0036098C"/>
    <w:rsid w:val="00362085"/>
    <w:rsid w:val="00383EC6"/>
    <w:rsid w:val="003A14CE"/>
    <w:rsid w:val="003E0AB0"/>
    <w:rsid w:val="003F70A6"/>
    <w:rsid w:val="00404550"/>
    <w:rsid w:val="0041059A"/>
    <w:rsid w:val="004209BC"/>
    <w:rsid w:val="00426382"/>
    <w:rsid w:val="0043652F"/>
    <w:rsid w:val="00476A1D"/>
    <w:rsid w:val="004C5D73"/>
    <w:rsid w:val="004D315E"/>
    <w:rsid w:val="004D4A74"/>
    <w:rsid w:val="004F3211"/>
    <w:rsid w:val="004F617C"/>
    <w:rsid w:val="005177FB"/>
    <w:rsid w:val="00522DC8"/>
    <w:rsid w:val="00524C8A"/>
    <w:rsid w:val="00526EAE"/>
    <w:rsid w:val="00530428"/>
    <w:rsid w:val="0053234B"/>
    <w:rsid w:val="0057329F"/>
    <w:rsid w:val="005735AF"/>
    <w:rsid w:val="00581C4B"/>
    <w:rsid w:val="00594214"/>
    <w:rsid w:val="005967AB"/>
    <w:rsid w:val="005A2F90"/>
    <w:rsid w:val="005B56B7"/>
    <w:rsid w:val="005B5E36"/>
    <w:rsid w:val="005B72B2"/>
    <w:rsid w:val="005C1B50"/>
    <w:rsid w:val="005C6F74"/>
    <w:rsid w:val="005E44E6"/>
    <w:rsid w:val="00607D03"/>
    <w:rsid w:val="006151C8"/>
    <w:rsid w:val="00626024"/>
    <w:rsid w:val="0066796A"/>
    <w:rsid w:val="006816C1"/>
    <w:rsid w:val="006A740A"/>
    <w:rsid w:val="006C4ED1"/>
    <w:rsid w:val="006C796E"/>
    <w:rsid w:val="006D21F0"/>
    <w:rsid w:val="006D28EC"/>
    <w:rsid w:val="006D39E2"/>
    <w:rsid w:val="006D7941"/>
    <w:rsid w:val="006E3472"/>
    <w:rsid w:val="0071191E"/>
    <w:rsid w:val="0072371C"/>
    <w:rsid w:val="00724E9E"/>
    <w:rsid w:val="00745ECD"/>
    <w:rsid w:val="0077061B"/>
    <w:rsid w:val="007907E0"/>
    <w:rsid w:val="007B6325"/>
    <w:rsid w:val="007D2985"/>
    <w:rsid w:val="007D5E01"/>
    <w:rsid w:val="007E24CF"/>
    <w:rsid w:val="007E39E9"/>
    <w:rsid w:val="007F37CF"/>
    <w:rsid w:val="007F67E1"/>
    <w:rsid w:val="008066C1"/>
    <w:rsid w:val="00816601"/>
    <w:rsid w:val="00830198"/>
    <w:rsid w:val="00830BF4"/>
    <w:rsid w:val="00847A0A"/>
    <w:rsid w:val="00851AB0"/>
    <w:rsid w:val="00860E35"/>
    <w:rsid w:val="00861BF1"/>
    <w:rsid w:val="00875292"/>
    <w:rsid w:val="008842C1"/>
    <w:rsid w:val="00897AB1"/>
    <w:rsid w:val="008A0EFA"/>
    <w:rsid w:val="008A2F91"/>
    <w:rsid w:val="008A347A"/>
    <w:rsid w:val="008A6533"/>
    <w:rsid w:val="008B13D1"/>
    <w:rsid w:val="008B4927"/>
    <w:rsid w:val="008B7833"/>
    <w:rsid w:val="008C53A5"/>
    <w:rsid w:val="008C5A0F"/>
    <w:rsid w:val="008C7DEA"/>
    <w:rsid w:val="008D28DC"/>
    <w:rsid w:val="008E3DF7"/>
    <w:rsid w:val="008F14BF"/>
    <w:rsid w:val="00900A45"/>
    <w:rsid w:val="009034EE"/>
    <w:rsid w:val="00916C85"/>
    <w:rsid w:val="0093302E"/>
    <w:rsid w:val="00937DB6"/>
    <w:rsid w:val="009732EE"/>
    <w:rsid w:val="00990085"/>
    <w:rsid w:val="00996FA8"/>
    <w:rsid w:val="009A34A2"/>
    <w:rsid w:val="009A6F11"/>
    <w:rsid w:val="009B3902"/>
    <w:rsid w:val="009C0EB9"/>
    <w:rsid w:val="009C23DA"/>
    <w:rsid w:val="009C3812"/>
    <w:rsid w:val="009C4665"/>
    <w:rsid w:val="009F6D47"/>
    <w:rsid w:val="00A21AB7"/>
    <w:rsid w:val="00A60474"/>
    <w:rsid w:val="00A954CE"/>
    <w:rsid w:val="00AB401E"/>
    <w:rsid w:val="00AB41C6"/>
    <w:rsid w:val="00AD3EDB"/>
    <w:rsid w:val="00AF0CDF"/>
    <w:rsid w:val="00AF1416"/>
    <w:rsid w:val="00B143D9"/>
    <w:rsid w:val="00B21BB4"/>
    <w:rsid w:val="00B34569"/>
    <w:rsid w:val="00B40DE7"/>
    <w:rsid w:val="00B566AE"/>
    <w:rsid w:val="00B633F7"/>
    <w:rsid w:val="00B74AB6"/>
    <w:rsid w:val="00B801FA"/>
    <w:rsid w:val="00B843B3"/>
    <w:rsid w:val="00B86E99"/>
    <w:rsid w:val="00B97C59"/>
    <w:rsid w:val="00B97C8A"/>
    <w:rsid w:val="00BA24BF"/>
    <w:rsid w:val="00BA2D78"/>
    <w:rsid w:val="00BA74D0"/>
    <w:rsid w:val="00BB097C"/>
    <w:rsid w:val="00BB2CC9"/>
    <w:rsid w:val="00BC0B6B"/>
    <w:rsid w:val="00BC230E"/>
    <w:rsid w:val="00BC307F"/>
    <w:rsid w:val="00BC3BD9"/>
    <w:rsid w:val="00BD4A67"/>
    <w:rsid w:val="00BE1B32"/>
    <w:rsid w:val="00BF0337"/>
    <w:rsid w:val="00C251C5"/>
    <w:rsid w:val="00C26578"/>
    <w:rsid w:val="00C36349"/>
    <w:rsid w:val="00C40489"/>
    <w:rsid w:val="00C639E7"/>
    <w:rsid w:val="00C744D8"/>
    <w:rsid w:val="00C90F39"/>
    <w:rsid w:val="00C937A9"/>
    <w:rsid w:val="00C963F1"/>
    <w:rsid w:val="00D12BCF"/>
    <w:rsid w:val="00D37B89"/>
    <w:rsid w:val="00D71A42"/>
    <w:rsid w:val="00D93E9D"/>
    <w:rsid w:val="00D95C2D"/>
    <w:rsid w:val="00DD567C"/>
    <w:rsid w:val="00DE57AB"/>
    <w:rsid w:val="00DF38A8"/>
    <w:rsid w:val="00E07A0F"/>
    <w:rsid w:val="00E15A79"/>
    <w:rsid w:val="00E313E1"/>
    <w:rsid w:val="00E319D1"/>
    <w:rsid w:val="00E42528"/>
    <w:rsid w:val="00E50172"/>
    <w:rsid w:val="00E6254F"/>
    <w:rsid w:val="00E80804"/>
    <w:rsid w:val="00E824D4"/>
    <w:rsid w:val="00E867B8"/>
    <w:rsid w:val="00E909DE"/>
    <w:rsid w:val="00E962A0"/>
    <w:rsid w:val="00EA2E5F"/>
    <w:rsid w:val="00EB06F0"/>
    <w:rsid w:val="00EB359D"/>
    <w:rsid w:val="00EC5578"/>
    <w:rsid w:val="00EC5FB0"/>
    <w:rsid w:val="00EF0FA1"/>
    <w:rsid w:val="00EF4118"/>
    <w:rsid w:val="00F125C3"/>
    <w:rsid w:val="00F1448C"/>
    <w:rsid w:val="00F21D29"/>
    <w:rsid w:val="00F32A43"/>
    <w:rsid w:val="00F41CB0"/>
    <w:rsid w:val="00F546A8"/>
    <w:rsid w:val="00F627BE"/>
    <w:rsid w:val="00F837ED"/>
    <w:rsid w:val="00FA5590"/>
    <w:rsid w:val="00FB6B68"/>
    <w:rsid w:val="00FD7433"/>
    <w:rsid w:val="00FD765B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F234A0CE-76B2-4896-AED4-CAFB6C0E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99"/>
    <w:pPr>
      <w:spacing w:before="120" w:after="0" w:line="240" w:lineRule="auto"/>
    </w:pPr>
    <w:rPr>
      <w:rFonts w:ascii="Browallia New" w:eastAsia="Calibri" w:hAnsi="Browallia New" w:cs="Browallia New"/>
      <w:sz w:val="30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C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4E9E"/>
    <w:pPr>
      <w:outlineLvl w:val="2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E7"/>
    <w:pPr>
      <w:ind w:left="720"/>
      <w:contextualSpacing/>
    </w:pPr>
    <w:rPr>
      <w:rFonts w:cs="Angsana New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724E9E"/>
    <w:rPr>
      <w:rFonts w:ascii="Browallia New" w:eastAsia="Times New Roman" w:hAnsi="Browallia New" w:cs="Browalli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426382"/>
    <w:pPr>
      <w:tabs>
        <w:tab w:val="center" w:pos="4680"/>
        <w:tab w:val="right" w:pos="9360"/>
      </w:tabs>
      <w:spacing w:before="0"/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426382"/>
    <w:rPr>
      <w:rFonts w:ascii="Browallia New" w:eastAsia="Calibri" w:hAnsi="Browallia New" w:cs="Angsana New"/>
      <w:sz w:val="30"/>
      <w:szCs w:val="38"/>
    </w:rPr>
  </w:style>
  <w:style w:type="paragraph" w:styleId="Footer">
    <w:name w:val="footer"/>
    <w:basedOn w:val="Normal"/>
    <w:link w:val="FooterChar"/>
    <w:uiPriority w:val="99"/>
    <w:unhideWhenUsed/>
    <w:rsid w:val="00426382"/>
    <w:pPr>
      <w:tabs>
        <w:tab w:val="center" w:pos="4680"/>
        <w:tab w:val="right" w:pos="9360"/>
      </w:tabs>
      <w:spacing w:before="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6382"/>
    <w:rPr>
      <w:rFonts w:ascii="Browallia New" w:eastAsia="Calibri" w:hAnsi="Browallia New" w:cs="Angsana New"/>
      <w:sz w:val="30"/>
      <w:szCs w:val="38"/>
    </w:rPr>
  </w:style>
  <w:style w:type="table" w:styleId="TableGrid">
    <w:name w:val="Table Grid"/>
    <w:basedOn w:val="TableNormal"/>
    <w:uiPriority w:val="39"/>
    <w:rsid w:val="004D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833"/>
    <w:pPr>
      <w:spacing w:before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33"/>
    <w:rPr>
      <w:rFonts w:ascii="Segoe UI" w:eastAsia="Calibr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97C8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B97C8A"/>
    <w:pPr>
      <w:spacing w:line="259" w:lineRule="auto"/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20F46"/>
    <w:pPr>
      <w:tabs>
        <w:tab w:val="right" w:pos="9356"/>
      </w:tabs>
      <w:spacing w:after="100" w:line="276" w:lineRule="auto"/>
    </w:pPr>
    <w:rPr>
      <w:b/>
      <w:bCs/>
      <w:noProof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97C8A"/>
    <w:pPr>
      <w:spacing w:after="100"/>
      <w:ind w:left="600"/>
    </w:pPr>
    <w:rPr>
      <w:rFonts w:cs="Angsana New"/>
      <w:szCs w:val="38"/>
    </w:rPr>
  </w:style>
  <w:style w:type="character" w:styleId="Hyperlink">
    <w:name w:val="Hyperlink"/>
    <w:basedOn w:val="DefaultParagraphFont"/>
    <w:uiPriority w:val="99"/>
    <w:unhideWhenUsed/>
    <w:rsid w:val="00B97C8A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900A45"/>
    <w:pPr>
      <w:spacing w:before="0"/>
      <w:ind w:left="252" w:hanging="252"/>
    </w:pPr>
    <w:rPr>
      <w:rFonts w:ascii="TH SarabunIT๙" w:eastAsia="Times New Roman" w:hAnsi="TH SarabunIT๙" w:cs="TH SarabunIT๙"/>
    </w:rPr>
  </w:style>
  <w:style w:type="character" w:customStyle="1" w:styleId="BodyTextIndentChar">
    <w:name w:val="Body Text Indent Char"/>
    <w:basedOn w:val="DefaultParagraphFont"/>
    <w:link w:val="BodyTextIndent"/>
    <w:rsid w:val="00900A45"/>
    <w:rPr>
      <w:rFonts w:ascii="TH SarabunIT๙" w:eastAsia="Times New Roman" w:hAnsi="TH SarabunIT๙" w:cs="TH SarabunIT๙"/>
      <w:sz w:val="30"/>
      <w:szCs w:val="30"/>
    </w:rPr>
  </w:style>
  <w:style w:type="paragraph" w:customStyle="1" w:styleId="Default">
    <w:name w:val="Default"/>
    <w:rsid w:val="006D28EC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CE79-18D0-4535-84E4-208ADDFD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KITTINAN  ANAKAMANEE, M.D.</dc:creator>
  <cp:lastModifiedBy>WIYAWAN  MADSATHAN</cp:lastModifiedBy>
  <cp:revision>3</cp:revision>
  <cp:lastPrinted>2016-09-14T04:20:00Z</cp:lastPrinted>
  <dcterms:created xsi:type="dcterms:W3CDTF">2017-07-05T02:48:00Z</dcterms:created>
  <dcterms:modified xsi:type="dcterms:W3CDTF">2017-07-05T02:49:00Z</dcterms:modified>
</cp:coreProperties>
</file>